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4CB82F" w14:textId="77777777" w:rsidR="00351A07" w:rsidRPr="00C672AF" w:rsidRDefault="00351A07" w:rsidP="00351A07">
      <w:pPr>
        <w:jc w:val="center"/>
        <w:rPr>
          <w:rFonts w:ascii="Arial" w:hAnsi="Arial" w:cs="Arial"/>
          <w:b/>
          <w:sz w:val="28"/>
          <w:szCs w:val="28"/>
        </w:rPr>
      </w:pPr>
      <w:r w:rsidRPr="00C672AF">
        <w:rPr>
          <w:rFonts w:ascii="Arial" w:hAnsi="Arial" w:cs="Arial"/>
          <w:b/>
          <w:sz w:val="28"/>
          <w:szCs w:val="28"/>
        </w:rPr>
        <w:t>Администрация Боготольского района</w:t>
      </w:r>
    </w:p>
    <w:p w14:paraId="1B42E873" w14:textId="77777777" w:rsidR="00351A07" w:rsidRPr="00C672AF" w:rsidRDefault="00351A07" w:rsidP="00351A07">
      <w:pPr>
        <w:jc w:val="center"/>
        <w:rPr>
          <w:rFonts w:ascii="Arial" w:hAnsi="Arial" w:cs="Arial"/>
          <w:b/>
          <w:sz w:val="28"/>
          <w:szCs w:val="28"/>
        </w:rPr>
      </w:pPr>
      <w:r w:rsidRPr="00C672AF">
        <w:rPr>
          <w:rFonts w:ascii="Arial" w:hAnsi="Arial" w:cs="Arial"/>
          <w:b/>
          <w:sz w:val="28"/>
          <w:szCs w:val="28"/>
        </w:rPr>
        <w:t>Красноярского края</w:t>
      </w:r>
    </w:p>
    <w:p w14:paraId="70DC438A" w14:textId="77777777" w:rsidR="00351A07" w:rsidRPr="00C672AF" w:rsidRDefault="00351A07" w:rsidP="00351A07">
      <w:pPr>
        <w:jc w:val="center"/>
        <w:rPr>
          <w:rFonts w:ascii="Arial" w:hAnsi="Arial" w:cs="Arial"/>
        </w:rPr>
      </w:pPr>
    </w:p>
    <w:p w14:paraId="4D17F513" w14:textId="77777777" w:rsidR="00351A07" w:rsidRPr="00C672AF" w:rsidRDefault="00351A07" w:rsidP="00351A07">
      <w:pPr>
        <w:jc w:val="center"/>
        <w:rPr>
          <w:rFonts w:ascii="Arial" w:hAnsi="Arial" w:cs="Arial"/>
          <w:b/>
        </w:rPr>
      </w:pPr>
      <w:r w:rsidRPr="00C672AF">
        <w:rPr>
          <w:rFonts w:ascii="Arial" w:hAnsi="Arial" w:cs="Arial"/>
          <w:b/>
        </w:rPr>
        <w:t>ПОСТАНОВЛЕНИЕ</w:t>
      </w:r>
    </w:p>
    <w:p w14:paraId="2B21C221" w14:textId="5B51DABA" w:rsidR="00351A07" w:rsidRPr="00C672AF" w:rsidRDefault="00351A07" w:rsidP="00351A07">
      <w:pPr>
        <w:rPr>
          <w:rFonts w:ascii="Arial" w:hAnsi="Arial" w:cs="Arial"/>
          <w:b/>
          <w:sz w:val="26"/>
          <w:szCs w:val="26"/>
        </w:rPr>
      </w:pPr>
    </w:p>
    <w:p w14:paraId="6E40EDCE" w14:textId="77777777" w:rsidR="00494549" w:rsidRPr="00C672AF" w:rsidRDefault="00494549" w:rsidP="00351A07">
      <w:pPr>
        <w:rPr>
          <w:rFonts w:ascii="Arial" w:hAnsi="Arial" w:cs="Arial"/>
          <w:b/>
          <w:sz w:val="26"/>
          <w:szCs w:val="26"/>
        </w:rPr>
      </w:pPr>
    </w:p>
    <w:p w14:paraId="492138DD" w14:textId="77777777" w:rsidR="00351A07" w:rsidRPr="00C672AF" w:rsidRDefault="00351A07" w:rsidP="00351A07">
      <w:pPr>
        <w:jc w:val="center"/>
        <w:rPr>
          <w:rFonts w:ascii="Arial" w:hAnsi="Arial" w:cs="Arial"/>
          <w:b/>
          <w:sz w:val="18"/>
          <w:szCs w:val="18"/>
        </w:rPr>
      </w:pPr>
      <w:r w:rsidRPr="00C672AF">
        <w:rPr>
          <w:rFonts w:ascii="Arial" w:hAnsi="Arial" w:cs="Arial"/>
          <w:sz w:val="26"/>
          <w:szCs w:val="26"/>
        </w:rPr>
        <w:t>г. Боготол</w:t>
      </w:r>
    </w:p>
    <w:p w14:paraId="1A8F5E10" w14:textId="49F022B2" w:rsidR="00351A07" w:rsidRPr="00C672AF" w:rsidRDefault="00351A07" w:rsidP="00351A07">
      <w:pPr>
        <w:rPr>
          <w:rFonts w:ascii="Arial" w:hAnsi="Arial" w:cs="Arial"/>
        </w:rPr>
      </w:pPr>
      <w:r w:rsidRPr="00C672AF">
        <w:rPr>
          <w:rFonts w:ascii="Arial" w:hAnsi="Arial" w:cs="Arial"/>
          <w:sz w:val="26"/>
          <w:szCs w:val="26"/>
        </w:rPr>
        <w:t>«</w:t>
      </w:r>
      <w:r w:rsidR="00D46961">
        <w:rPr>
          <w:rFonts w:ascii="Arial" w:hAnsi="Arial" w:cs="Arial"/>
          <w:sz w:val="26"/>
          <w:szCs w:val="26"/>
        </w:rPr>
        <w:t>20</w:t>
      </w:r>
      <w:r w:rsidRPr="00C672AF">
        <w:rPr>
          <w:rFonts w:ascii="Arial" w:hAnsi="Arial" w:cs="Arial"/>
          <w:sz w:val="26"/>
          <w:szCs w:val="26"/>
        </w:rPr>
        <w:t>» января 2025 г.</w:t>
      </w:r>
      <w:r w:rsidRPr="00C672AF">
        <w:rPr>
          <w:rFonts w:ascii="Arial" w:hAnsi="Arial" w:cs="Arial"/>
          <w:sz w:val="26"/>
          <w:szCs w:val="26"/>
        </w:rPr>
        <w:tab/>
      </w:r>
      <w:r w:rsidRPr="00C672AF">
        <w:rPr>
          <w:rFonts w:ascii="Arial" w:hAnsi="Arial" w:cs="Arial"/>
          <w:sz w:val="26"/>
          <w:szCs w:val="26"/>
        </w:rPr>
        <w:tab/>
      </w:r>
      <w:r w:rsidRPr="00C672AF">
        <w:rPr>
          <w:rFonts w:ascii="Arial" w:hAnsi="Arial" w:cs="Arial"/>
          <w:sz w:val="26"/>
          <w:szCs w:val="26"/>
        </w:rPr>
        <w:tab/>
      </w:r>
      <w:r w:rsidRPr="00C672AF">
        <w:rPr>
          <w:rFonts w:ascii="Arial" w:hAnsi="Arial" w:cs="Arial"/>
          <w:sz w:val="26"/>
          <w:szCs w:val="26"/>
        </w:rPr>
        <w:tab/>
        <w:t xml:space="preserve">  </w:t>
      </w:r>
      <w:r w:rsidRPr="00C672AF">
        <w:rPr>
          <w:rFonts w:ascii="Arial" w:hAnsi="Arial" w:cs="Arial"/>
          <w:sz w:val="26"/>
          <w:szCs w:val="26"/>
        </w:rPr>
        <w:tab/>
      </w:r>
      <w:r w:rsidR="00682564">
        <w:rPr>
          <w:rFonts w:ascii="Arial" w:hAnsi="Arial" w:cs="Arial"/>
          <w:sz w:val="26"/>
          <w:szCs w:val="26"/>
        </w:rPr>
        <w:tab/>
      </w:r>
      <w:r w:rsidRPr="00C672AF">
        <w:rPr>
          <w:rFonts w:ascii="Arial" w:hAnsi="Arial" w:cs="Arial"/>
          <w:sz w:val="26"/>
          <w:szCs w:val="26"/>
        </w:rPr>
        <w:tab/>
        <w:t xml:space="preserve"> </w:t>
      </w:r>
      <w:r w:rsidR="00682564">
        <w:rPr>
          <w:rFonts w:ascii="Arial" w:hAnsi="Arial" w:cs="Arial"/>
          <w:sz w:val="26"/>
          <w:szCs w:val="26"/>
        </w:rPr>
        <w:tab/>
      </w:r>
      <w:r w:rsidRPr="00C672AF">
        <w:rPr>
          <w:rFonts w:ascii="Arial" w:hAnsi="Arial" w:cs="Arial"/>
          <w:sz w:val="26"/>
          <w:szCs w:val="26"/>
        </w:rPr>
        <w:t xml:space="preserve">№ </w:t>
      </w:r>
      <w:r w:rsidR="00D46961">
        <w:rPr>
          <w:rFonts w:ascii="Arial" w:hAnsi="Arial" w:cs="Arial"/>
          <w:sz w:val="26"/>
          <w:szCs w:val="26"/>
        </w:rPr>
        <w:t>28</w:t>
      </w:r>
      <w:r w:rsidRPr="00C672AF">
        <w:rPr>
          <w:rFonts w:ascii="Arial" w:hAnsi="Arial" w:cs="Arial"/>
          <w:sz w:val="26"/>
          <w:szCs w:val="26"/>
        </w:rPr>
        <w:t>-п</w:t>
      </w:r>
    </w:p>
    <w:p w14:paraId="0E9AC90D" w14:textId="77777777" w:rsidR="00E2757E" w:rsidRPr="00C672AF" w:rsidRDefault="00E2757E" w:rsidP="00E2757E">
      <w:pPr>
        <w:pStyle w:val="a3"/>
        <w:jc w:val="both"/>
        <w:rPr>
          <w:rFonts w:ascii="Arial" w:eastAsia="Calibri" w:hAnsi="Arial" w:cs="Arial"/>
          <w:sz w:val="26"/>
          <w:szCs w:val="26"/>
        </w:rPr>
      </w:pPr>
    </w:p>
    <w:p w14:paraId="631FB5FC" w14:textId="77777777" w:rsidR="00E2757E" w:rsidRPr="00C672AF" w:rsidRDefault="00E2757E" w:rsidP="00E2757E">
      <w:pPr>
        <w:pStyle w:val="a3"/>
        <w:rPr>
          <w:rFonts w:ascii="Arial" w:hAnsi="Arial" w:cs="Arial"/>
          <w:i/>
          <w:sz w:val="26"/>
          <w:szCs w:val="26"/>
        </w:rPr>
      </w:pPr>
    </w:p>
    <w:p w14:paraId="52958293" w14:textId="77777777" w:rsidR="00E2757E" w:rsidRPr="00C672AF" w:rsidRDefault="00E2757E" w:rsidP="00E2757E">
      <w:pPr>
        <w:pStyle w:val="ConsPlusTitle"/>
        <w:ind w:firstLine="708"/>
        <w:jc w:val="both"/>
        <w:rPr>
          <w:rFonts w:ascii="Arial" w:hAnsi="Arial" w:cs="Arial"/>
          <w:b w:val="0"/>
          <w:bCs w:val="0"/>
          <w:sz w:val="26"/>
          <w:szCs w:val="26"/>
        </w:rPr>
      </w:pPr>
      <w:r w:rsidRPr="00C672AF">
        <w:rPr>
          <w:rFonts w:ascii="Arial" w:hAnsi="Arial" w:cs="Arial"/>
          <w:b w:val="0"/>
          <w:sz w:val="26"/>
          <w:szCs w:val="26"/>
        </w:rPr>
        <w:t xml:space="preserve">О внесении изменений в постановление администрации Боготольского района от 24.05.2012 № 250-п «Об утверждении Примерного положения </w:t>
      </w:r>
      <w:r w:rsidRPr="00C672AF">
        <w:rPr>
          <w:rFonts w:ascii="Arial" w:hAnsi="Arial" w:cs="Arial"/>
          <w:b w:val="0"/>
          <w:bCs w:val="0"/>
          <w:sz w:val="26"/>
          <w:szCs w:val="26"/>
        </w:rPr>
        <w:t>об оплате труда работников бюджетных учреждений культуры»</w:t>
      </w:r>
    </w:p>
    <w:p w14:paraId="4CBF2F2C" w14:textId="5A15FE9F" w:rsidR="00E2757E" w:rsidRPr="00C672AF" w:rsidRDefault="00E2757E" w:rsidP="00E2757E">
      <w:pPr>
        <w:pStyle w:val="ConsPlusTitle"/>
        <w:ind w:firstLine="708"/>
        <w:jc w:val="both"/>
        <w:rPr>
          <w:rFonts w:ascii="Arial" w:hAnsi="Arial" w:cs="Arial"/>
          <w:b w:val="0"/>
          <w:sz w:val="26"/>
          <w:szCs w:val="26"/>
        </w:rPr>
      </w:pPr>
    </w:p>
    <w:p w14:paraId="18D6092F" w14:textId="662B075F" w:rsidR="00494549" w:rsidRPr="00C672AF" w:rsidRDefault="00494549" w:rsidP="00E2757E">
      <w:pPr>
        <w:pStyle w:val="ConsPlusTitle"/>
        <w:ind w:firstLine="708"/>
        <w:jc w:val="both"/>
        <w:rPr>
          <w:rFonts w:ascii="Arial" w:hAnsi="Arial" w:cs="Arial"/>
          <w:b w:val="0"/>
          <w:sz w:val="26"/>
          <w:szCs w:val="26"/>
        </w:rPr>
      </w:pPr>
    </w:p>
    <w:p w14:paraId="5D8188CB" w14:textId="77777777" w:rsidR="00E2757E" w:rsidRPr="00C672AF" w:rsidRDefault="00E2757E" w:rsidP="00E2757E">
      <w:pPr>
        <w:pStyle w:val="ConsPlusTitle"/>
        <w:ind w:firstLine="708"/>
        <w:jc w:val="both"/>
        <w:rPr>
          <w:rFonts w:ascii="Arial" w:hAnsi="Arial" w:cs="Arial"/>
          <w:b w:val="0"/>
          <w:sz w:val="26"/>
          <w:szCs w:val="26"/>
        </w:rPr>
      </w:pPr>
      <w:r w:rsidRPr="00C672AF">
        <w:rPr>
          <w:rFonts w:ascii="Arial" w:hAnsi="Arial" w:cs="Arial"/>
          <w:b w:val="0"/>
          <w:sz w:val="26"/>
          <w:szCs w:val="26"/>
        </w:rPr>
        <w:t>В соответствии со статьей 12 Трудового кодекса Российской Федерации, статьей 15 Федерального закона от 06.10.2003 № 131-ФЗ «Об общих принципах организации местного самоуправления в Российской Федерации», Постановлением Правительства Красноярского края от 01.12.2009 № 621-п «Об утверждении Примерного положения об оплате труда работников краевых государственных бюджетных и казенных учреждений, подведомственных министерству культуры Красноярского края», Решением Боготольского районного Совета депутатов от 29.06.2011 № 13-68 «Об утверждении Положения о системах оплаты труда работников районных муниципальных учреждений», руководствуясь статьей 18 Устава Боготольского района Красноярского края,</w:t>
      </w:r>
    </w:p>
    <w:p w14:paraId="4D69BD78" w14:textId="77777777" w:rsidR="00E2757E" w:rsidRPr="00C672AF" w:rsidRDefault="00E2757E" w:rsidP="00E2757E">
      <w:pPr>
        <w:pStyle w:val="a3"/>
        <w:ind w:firstLine="709"/>
        <w:jc w:val="both"/>
        <w:rPr>
          <w:rFonts w:ascii="Arial" w:hAnsi="Arial" w:cs="Arial"/>
          <w:sz w:val="26"/>
          <w:szCs w:val="26"/>
        </w:rPr>
      </w:pPr>
      <w:r w:rsidRPr="00C672AF">
        <w:rPr>
          <w:rFonts w:ascii="Arial" w:hAnsi="Arial" w:cs="Arial"/>
          <w:sz w:val="26"/>
          <w:szCs w:val="26"/>
        </w:rPr>
        <w:t>ПОСТАНОВЛЯЮ:</w:t>
      </w:r>
    </w:p>
    <w:p w14:paraId="3EAF3A97" w14:textId="1FA96A30" w:rsidR="00E2757E" w:rsidRPr="00C672AF" w:rsidRDefault="00351A07" w:rsidP="00E2757E">
      <w:pPr>
        <w:pStyle w:val="ConsPlusTitle"/>
        <w:ind w:firstLine="708"/>
        <w:jc w:val="both"/>
        <w:rPr>
          <w:rFonts w:ascii="Arial" w:hAnsi="Arial" w:cs="Arial"/>
          <w:sz w:val="26"/>
          <w:szCs w:val="26"/>
        </w:rPr>
      </w:pPr>
      <w:r w:rsidRPr="00C672AF">
        <w:rPr>
          <w:rFonts w:ascii="Arial" w:hAnsi="Arial" w:cs="Arial"/>
          <w:b w:val="0"/>
          <w:sz w:val="26"/>
          <w:szCs w:val="26"/>
        </w:rPr>
        <w:t>1</w:t>
      </w:r>
      <w:r w:rsidR="00E2757E" w:rsidRPr="00C672AF">
        <w:rPr>
          <w:rFonts w:ascii="Arial" w:hAnsi="Arial" w:cs="Arial"/>
          <w:b w:val="0"/>
          <w:sz w:val="26"/>
          <w:szCs w:val="26"/>
        </w:rPr>
        <w:t>. Внести в Приложение к</w:t>
      </w:r>
      <w:r w:rsidR="00E2757E" w:rsidRPr="00C672AF">
        <w:rPr>
          <w:rFonts w:ascii="Arial" w:hAnsi="Arial" w:cs="Arial"/>
          <w:sz w:val="26"/>
          <w:szCs w:val="26"/>
        </w:rPr>
        <w:t xml:space="preserve"> </w:t>
      </w:r>
      <w:r w:rsidR="00E2757E" w:rsidRPr="00C672AF">
        <w:rPr>
          <w:rFonts w:ascii="Arial" w:hAnsi="Arial" w:cs="Arial"/>
          <w:b w:val="0"/>
          <w:sz w:val="26"/>
          <w:szCs w:val="26"/>
        </w:rPr>
        <w:t xml:space="preserve">постановлению администрации Боготольского района от 24.05.2012 № 250-п «Об утверждении Примерного положения </w:t>
      </w:r>
      <w:r w:rsidR="00E2757E" w:rsidRPr="00C672AF">
        <w:rPr>
          <w:rFonts w:ascii="Arial" w:hAnsi="Arial" w:cs="Arial"/>
          <w:b w:val="0"/>
          <w:bCs w:val="0"/>
          <w:sz w:val="26"/>
          <w:szCs w:val="26"/>
        </w:rPr>
        <w:t xml:space="preserve">об оплате труда работников бюджетных учреждений культуры» </w:t>
      </w:r>
      <w:r w:rsidR="00E2757E" w:rsidRPr="00C672AF">
        <w:rPr>
          <w:rFonts w:ascii="Arial" w:hAnsi="Arial" w:cs="Arial"/>
          <w:b w:val="0"/>
          <w:sz w:val="26"/>
          <w:szCs w:val="26"/>
        </w:rPr>
        <w:t>следующие изменения:</w:t>
      </w:r>
    </w:p>
    <w:p w14:paraId="3F984CD8" w14:textId="2AAD1701" w:rsidR="00E2757E" w:rsidRPr="00C672AF" w:rsidRDefault="00351A07" w:rsidP="00494549">
      <w:pPr>
        <w:pStyle w:val="a3"/>
        <w:ind w:firstLine="720"/>
        <w:jc w:val="both"/>
        <w:rPr>
          <w:rFonts w:ascii="Arial" w:hAnsi="Arial" w:cs="Arial"/>
          <w:sz w:val="26"/>
          <w:szCs w:val="26"/>
        </w:rPr>
      </w:pPr>
      <w:r w:rsidRPr="00C672AF">
        <w:rPr>
          <w:rFonts w:ascii="Arial" w:hAnsi="Arial" w:cs="Arial"/>
          <w:sz w:val="26"/>
          <w:szCs w:val="26"/>
        </w:rPr>
        <w:t>1</w:t>
      </w:r>
      <w:r w:rsidR="00E2757E" w:rsidRPr="00C672AF">
        <w:rPr>
          <w:rFonts w:ascii="Arial" w:hAnsi="Arial" w:cs="Arial"/>
          <w:sz w:val="26"/>
          <w:szCs w:val="26"/>
        </w:rPr>
        <w:t xml:space="preserve">.1. </w:t>
      </w:r>
      <w:r w:rsidR="00494549" w:rsidRPr="00C672AF">
        <w:rPr>
          <w:rFonts w:ascii="Arial" w:hAnsi="Arial" w:cs="Arial"/>
          <w:sz w:val="26"/>
          <w:szCs w:val="26"/>
        </w:rPr>
        <w:t>подпункт 4.3.4. пункта 4.3. раздела 4 изложить в следующей редакции</w:t>
      </w:r>
      <w:r w:rsidR="00E2757E" w:rsidRPr="00C672AF">
        <w:rPr>
          <w:rFonts w:ascii="Arial" w:hAnsi="Arial" w:cs="Arial"/>
          <w:sz w:val="26"/>
          <w:szCs w:val="26"/>
        </w:rPr>
        <w:t>:</w:t>
      </w:r>
    </w:p>
    <w:p w14:paraId="244959C3" w14:textId="77777777" w:rsidR="00187780" w:rsidRPr="00C672AF" w:rsidRDefault="00E2757E" w:rsidP="00187780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C672AF">
        <w:rPr>
          <w:rFonts w:ascii="Arial" w:hAnsi="Arial" w:cs="Arial"/>
          <w:sz w:val="26"/>
          <w:szCs w:val="26"/>
          <w:lang w:bidi="ml"/>
        </w:rPr>
        <w:t>«4.3.4</w:t>
      </w:r>
      <w:r w:rsidRPr="00C672AF">
        <w:rPr>
          <w:rFonts w:ascii="Arial" w:hAnsi="Arial" w:cs="Arial"/>
          <w:sz w:val="26"/>
          <w:szCs w:val="26"/>
        </w:rPr>
        <w:t xml:space="preserve">. </w:t>
      </w:r>
      <w:r w:rsidR="00187780" w:rsidRPr="00C672AF">
        <w:rPr>
          <w:rFonts w:ascii="Arial" w:hAnsi="Arial" w:cs="Arial"/>
          <w:sz w:val="26"/>
          <w:szCs w:val="26"/>
        </w:rPr>
        <w:t>Специальная краевая выплата устанавливается в целях повышения уровня оплаты труда работника учреждения.</w:t>
      </w:r>
    </w:p>
    <w:p w14:paraId="2D05662F" w14:textId="77777777" w:rsidR="00187780" w:rsidRPr="00C672AF" w:rsidRDefault="00187780" w:rsidP="00187780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C672AF">
        <w:rPr>
          <w:rFonts w:ascii="Arial" w:hAnsi="Arial" w:cs="Arial"/>
          <w:sz w:val="26"/>
          <w:szCs w:val="26"/>
        </w:rPr>
        <w:t xml:space="preserve">Работникам 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выполненной норме труда (трудовых обязанностей) составляет 6200 рублей. </w:t>
      </w:r>
    </w:p>
    <w:p w14:paraId="432DD278" w14:textId="77777777" w:rsidR="00187780" w:rsidRPr="00C672AF" w:rsidRDefault="00187780" w:rsidP="00187780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C672AF">
        <w:rPr>
          <w:rFonts w:ascii="Arial" w:hAnsi="Arial" w:cs="Arial"/>
          <w:sz w:val="26"/>
          <w:szCs w:val="26"/>
        </w:rPr>
        <w:t>Работникам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работником времени.</w:t>
      </w:r>
    </w:p>
    <w:p w14:paraId="4FF024AD" w14:textId="77777777" w:rsidR="00187780" w:rsidRPr="00C672AF" w:rsidRDefault="00187780" w:rsidP="00187780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C672AF">
        <w:rPr>
          <w:rFonts w:ascii="Arial" w:hAnsi="Arial" w:cs="Arial"/>
          <w:sz w:val="26"/>
          <w:szCs w:val="26"/>
        </w:rPr>
        <w:t>На выплату, установленную абзацем 2 настоящего пункта, начисляются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условиями.</w:t>
      </w:r>
    </w:p>
    <w:p w14:paraId="4ABBEDF1" w14:textId="77777777" w:rsidR="00187780" w:rsidRPr="00C672AF" w:rsidRDefault="00187780" w:rsidP="00187780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C672AF">
        <w:rPr>
          <w:rFonts w:ascii="Arial" w:hAnsi="Arial" w:cs="Arial"/>
          <w:sz w:val="26"/>
          <w:szCs w:val="26"/>
        </w:rPr>
        <w:lastRenderedPageBreak/>
        <w:t>Размер специальной краевой выплаты работникам учреждений в месяце, в котором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увеличивается на размер, рассчитываемый по формуле:</w:t>
      </w:r>
    </w:p>
    <w:p w14:paraId="26A42260" w14:textId="77777777" w:rsidR="00187780" w:rsidRPr="00C672AF" w:rsidRDefault="00187780" w:rsidP="00187780">
      <w:pPr>
        <w:ind w:firstLine="708"/>
        <w:jc w:val="center"/>
        <w:rPr>
          <w:rFonts w:ascii="Arial" w:hAnsi="Arial" w:cs="Arial"/>
          <w:sz w:val="26"/>
          <w:szCs w:val="26"/>
        </w:rPr>
      </w:pPr>
      <w:proofErr w:type="spellStart"/>
      <w:r w:rsidRPr="00C672AF">
        <w:rPr>
          <w:rFonts w:ascii="Arial" w:hAnsi="Arial" w:cs="Arial"/>
          <w:sz w:val="26"/>
          <w:szCs w:val="26"/>
        </w:rPr>
        <w:t>СКВув</w:t>
      </w:r>
      <w:proofErr w:type="spellEnd"/>
      <w:r w:rsidRPr="00C672AF">
        <w:rPr>
          <w:rFonts w:ascii="Arial" w:hAnsi="Arial" w:cs="Arial"/>
          <w:sz w:val="26"/>
          <w:szCs w:val="26"/>
        </w:rPr>
        <w:t xml:space="preserve"> = </w:t>
      </w:r>
      <w:proofErr w:type="spellStart"/>
      <w:r w:rsidRPr="00C672AF">
        <w:rPr>
          <w:rFonts w:ascii="Arial" w:hAnsi="Arial" w:cs="Arial"/>
          <w:sz w:val="26"/>
          <w:szCs w:val="26"/>
        </w:rPr>
        <w:t>Отп</w:t>
      </w:r>
      <w:proofErr w:type="spellEnd"/>
      <w:r w:rsidRPr="00C672AF">
        <w:rPr>
          <w:rFonts w:ascii="Arial" w:hAnsi="Arial" w:cs="Arial"/>
          <w:sz w:val="26"/>
          <w:szCs w:val="26"/>
        </w:rPr>
        <w:t xml:space="preserve"> x </w:t>
      </w:r>
      <w:proofErr w:type="spellStart"/>
      <w:r w:rsidRPr="00C672AF">
        <w:rPr>
          <w:rFonts w:ascii="Arial" w:hAnsi="Arial" w:cs="Arial"/>
          <w:sz w:val="26"/>
          <w:szCs w:val="26"/>
        </w:rPr>
        <w:t>Кув</w:t>
      </w:r>
      <w:proofErr w:type="spellEnd"/>
      <w:r w:rsidRPr="00C672AF">
        <w:rPr>
          <w:rFonts w:ascii="Arial" w:hAnsi="Arial" w:cs="Arial"/>
          <w:sz w:val="26"/>
          <w:szCs w:val="26"/>
        </w:rPr>
        <w:t xml:space="preserve"> – </w:t>
      </w:r>
      <w:proofErr w:type="spellStart"/>
      <w:r w:rsidRPr="00C672AF">
        <w:rPr>
          <w:rFonts w:ascii="Arial" w:hAnsi="Arial" w:cs="Arial"/>
          <w:sz w:val="26"/>
          <w:szCs w:val="26"/>
        </w:rPr>
        <w:t>Отп</w:t>
      </w:r>
      <w:proofErr w:type="spellEnd"/>
      <w:r w:rsidRPr="00C672AF">
        <w:rPr>
          <w:rFonts w:ascii="Arial" w:hAnsi="Arial" w:cs="Arial"/>
          <w:sz w:val="26"/>
          <w:szCs w:val="26"/>
        </w:rPr>
        <w:t xml:space="preserve">, </w:t>
      </w:r>
    </w:p>
    <w:p w14:paraId="01C77EF7" w14:textId="77777777" w:rsidR="00187780" w:rsidRPr="00C672AF" w:rsidRDefault="00187780" w:rsidP="00187780">
      <w:pPr>
        <w:ind w:firstLine="708"/>
        <w:jc w:val="both"/>
        <w:rPr>
          <w:rFonts w:ascii="Arial" w:hAnsi="Arial" w:cs="Arial"/>
          <w:sz w:val="26"/>
          <w:szCs w:val="26"/>
        </w:rPr>
      </w:pPr>
      <w:r w:rsidRPr="00C672AF">
        <w:rPr>
          <w:rFonts w:ascii="Arial" w:hAnsi="Arial" w:cs="Arial"/>
          <w:sz w:val="26"/>
          <w:szCs w:val="26"/>
        </w:rPr>
        <w:t>где:</w:t>
      </w:r>
    </w:p>
    <w:p w14:paraId="5D5E8526" w14:textId="77777777" w:rsidR="00187780" w:rsidRPr="00C672AF" w:rsidRDefault="00187780" w:rsidP="00187780">
      <w:pPr>
        <w:ind w:firstLine="708"/>
        <w:jc w:val="both"/>
        <w:rPr>
          <w:rFonts w:ascii="Arial" w:hAnsi="Arial" w:cs="Arial"/>
          <w:sz w:val="26"/>
          <w:szCs w:val="26"/>
        </w:rPr>
      </w:pPr>
      <w:proofErr w:type="spellStart"/>
      <w:r w:rsidRPr="00C672AF">
        <w:rPr>
          <w:rFonts w:ascii="Arial" w:hAnsi="Arial" w:cs="Arial"/>
          <w:sz w:val="26"/>
          <w:szCs w:val="26"/>
        </w:rPr>
        <w:t>СКВув</w:t>
      </w:r>
      <w:proofErr w:type="spellEnd"/>
      <w:r w:rsidRPr="00C672AF">
        <w:rPr>
          <w:rFonts w:ascii="Arial" w:hAnsi="Arial" w:cs="Arial"/>
          <w:sz w:val="26"/>
          <w:szCs w:val="26"/>
        </w:rPr>
        <w:t xml:space="preserve"> – размер увеличения специальной краевой выплаты, рассчитанный с учетом районного коэффициента,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условиями;</w:t>
      </w:r>
    </w:p>
    <w:p w14:paraId="0E26DE39" w14:textId="77777777" w:rsidR="00187780" w:rsidRPr="00C672AF" w:rsidRDefault="00187780" w:rsidP="00187780">
      <w:pPr>
        <w:ind w:firstLine="708"/>
        <w:jc w:val="both"/>
        <w:rPr>
          <w:rFonts w:ascii="Arial" w:hAnsi="Arial" w:cs="Arial"/>
          <w:sz w:val="26"/>
          <w:szCs w:val="26"/>
        </w:rPr>
      </w:pPr>
      <w:proofErr w:type="spellStart"/>
      <w:r w:rsidRPr="00C672AF">
        <w:rPr>
          <w:rFonts w:ascii="Arial" w:hAnsi="Arial" w:cs="Arial"/>
          <w:sz w:val="26"/>
          <w:szCs w:val="26"/>
        </w:rPr>
        <w:t>Отп</w:t>
      </w:r>
      <w:proofErr w:type="spellEnd"/>
      <w:r w:rsidRPr="00C672AF">
        <w:rPr>
          <w:rFonts w:ascii="Arial" w:hAnsi="Arial" w:cs="Arial"/>
          <w:sz w:val="26"/>
          <w:szCs w:val="26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14:paraId="0427EBE8" w14:textId="77777777" w:rsidR="00187780" w:rsidRPr="00C672AF" w:rsidRDefault="00187780" w:rsidP="00187780">
      <w:pPr>
        <w:ind w:firstLine="708"/>
        <w:jc w:val="both"/>
        <w:rPr>
          <w:rFonts w:ascii="Arial" w:hAnsi="Arial" w:cs="Arial"/>
          <w:sz w:val="26"/>
          <w:szCs w:val="26"/>
        </w:rPr>
      </w:pPr>
      <w:proofErr w:type="spellStart"/>
      <w:r w:rsidRPr="00C672AF">
        <w:rPr>
          <w:rFonts w:ascii="Arial" w:hAnsi="Arial" w:cs="Arial"/>
          <w:sz w:val="26"/>
          <w:szCs w:val="26"/>
        </w:rPr>
        <w:t>Кув</w:t>
      </w:r>
      <w:proofErr w:type="spellEnd"/>
      <w:r w:rsidRPr="00C672AF">
        <w:rPr>
          <w:rFonts w:ascii="Arial" w:hAnsi="Arial" w:cs="Arial"/>
          <w:sz w:val="26"/>
          <w:szCs w:val="26"/>
        </w:rPr>
        <w:t xml:space="preserve"> – коэффициент увеличения специальной краевой выплаты.</w:t>
      </w:r>
    </w:p>
    <w:p w14:paraId="0A91C36E" w14:textId="77777777" w:rsidR="00187780" w:rsidRPr="00C672AF" w:rsidRDefault="00187780" w:rsidP="00187780">
      <w:pPr>
        <w:ind w:firstLine="748"/>
        <w:jc w:val="both"/>
        <w:rPr>
          <w:rFonts w:ascii="Arial" w:hAnsi="Arial" w:cs="Arial"/>
          <w:sz w:val="26"/>
          <w:szCs w:val="26"/>
        </w:rPr>
      </w:pPr>
      <w:r w:rsidRPr="00C672AF">
        <w:rPr>
          <w:rFonts w:ascii="Arial" w:hAnsi="Arial" w:cs="Arial"/>
          <w:sz w:val="26"/>
          <w:szCs w:val="26"/>
        </w:rPr>
        <w:t xml:space="preserve">В случае, когда при определении среднего дневного заработка учитываются периоды, предшествующие 1 января 2025 года, </w:t>
      </w:r>
      <w:proofErr w:type="spellStart"/>
      <w:r w:rsidRPr="00C672AF">
        <w:rPr>
          <w:rFonts w:ascii="Arial" w:hAnsi="Arial" w:cs="Arial"/>
          <w:sz w:val="26"/>
          <w:szCs w:val="26"/>
        </w:rPr>
        <w:t>Кув</w:t>
      </w:r>
      <w:proofErr w:type="spellEnd"/>
      <w:r w:rsidRPr="00C672AF">
        <w:rPr>
          <w:rFonts w:ascii="Arial" w:hAnsi="Arial" w:cs="Arial"/>
          <w:sz w:val="26"/>
          <w:szCs w:val="26"/>
        </w:rPr>
        <w:t xml:space="preserve"> определяется следующим образом:</w:t>
      </w:r>
    </w:p>
    <w:p w14:paraId="15030384" w14:textId="0BA71155" w:rsidR="00187780" w:rsidRPr="00C672AF" w:rsidRDefault="00187780" w:rsidP="00187780">
      <w:pPr>
        <w:ind w:firstLine="748"/>
        <w:jc w:val="center"/>
        <w:rPr>
          <w:rFonts w:ascii="Arial" w:hAnsi="Arial" w:cs="Arial"/>
          <w:sz w:val="26"/>
          <w:szCs w:val="26"/>
        </w:rPr>
      </w:pPr>
      <w:proofErr w:type="spellStart"/>
      <w:r w:rsidRPr="00C672AF">
        <w:rPr>
          <w:rFonts w:ascii="Arial" w:hAnsi="Arial" w:cs="Arial"/>
          <w:sz w:val="26"/>
          <w:szCs w:val="26"/>
        </w:rPr>
        <w:t>Кув</w:t>
      </w:r>
      <w:proofErr w:type="spellEnd"/>
      <w:r w:rsidRPr="00C672AF">
        <w:rPr>
          <w:rFonts w:ascii="Arial" w:hAnsi="Arial" w:cs="Arial"/>
          <w:sz w:val="26"/>
          <w:szCs w:val="26"/>
        </w:rPr>
        <w:t xml:space="preserve"> = (Зпф1 + ((СКВ</w:t>
      </w:r>
      <w:r w:rsidRPr="00C672AF">
        <w:rPr>
          <w:rFonts w:ascii="Arial" w:hAnsi="Arial" w:cs="Arial"/>
          <w:sz w:val="26"/>
          <w:szCs w:val="26"/>
          <w:vertAlign w:val="subscript"/>
        </w:rPr>
        <w:t>2025</w:t>
      </w:r>
      <w:r w:rsidRPr="00C672AF">
        <w:rPr>
          <w:rFonts w:ascii="Arial" w:hAnsi="Arial" w:cs="Arial"/>
          <w:sz w:val="26"/>
          <w:szCs w:val="26"/>
        </w:rPr>
        <w:t>-СКВ</w:t>
      </w:r>
      <w:r w:rsidRPr="00C672AF">
        <w:rPr>
          <w:rFonts w:ascii="Arial" w:hAnsi="Arial" w:cs="Arial"/>
          <w:sz w:val="26"/>
          <w:szCs w:val="26"/>
          <w:vertAlign w:val="subscript"/>
        </w:rPr>
        <w:t>2024</w:t>
      </w:r>
      <w:r w:rsidRPr="00C672AF">
        <w:rPr>
          <w:rFonts w:ascii="Arial" w:hAnsi="Arial" w:cs="Arial"/>
          <w:sz w:val="26"/>
          <w:szCs w:val="26"/>
        </w:rPr>
        <w:t xml:space="preserve">) х </w:t>
      </w:r>
      <w:proofErr w:type="spellStart"/>
      <w:r w:rsidRPr="00C672AF">
        <w:rPr>
          <w:rFonts w:ascii="Arial" w:hAnsi="Arial" w:cs="Arial"/>
          <w:sz w:val="26"/>
          <w:szCs w:val="26"/>
        </w:rPr>
        <w:t>Кмес</w:t>
      </w:r>
      <w:proofErr w:type="spellEnd"/>
      <w:r w:rsidRPr="00C672AF">
        <w:rPr>
          <w:rFonts w:ascii="Arial" w:hAnsi="Arial" w:cs="Arial"/>
          <w:sz w:val="26"/>
          <w:szCs w:val="26"/>
        </w:rPr>
        <w:t xml:space="preserve"> х </w:t>
      </w:r>
      <w:proofErr w:type="spellStart"/>
      <w:r w:rsidRPr="00C672AF">
        <w:rPr>
          <w:rFonts w:ascii="Arial" w:hAnsi="Arial" w:cs="Arial"/>
          <w:sz w:val="26"/>
          <w:szCs w:val="26"/>
        </w:rPr>
        <w:t>Крк</w:t>
      </w:r>
      <w:proofErr w:type="spellEnd"/>
      <w:r w:rsidRPr="00C672AF">
        <w:rPr>
          <w:rFonts w:ascii="Arial" w:hAnsi="Arial" w:cs="Arial"/>
          <w:sz w:val="26"/>
          <w:szCs w:val="26"/>
        </w:rPr>
        <w:t>) + Зпф2) / (Зпф1 + Зпф2</w:t>
      </w:r>
      <w:bookmarkStart w:id="0" w:name="_GoBack"/>
      <w:bookmarkEnd w:id="0"/>
      <w:r w:rsidR="00E66967" w:rsidRPr="00C672AF">
        <w:rPr>
          <w:rFonts w:ascii="Arial" w:hAnsi="Arial" w:cs="Arial"/>
          <w:sz w:val="26"/>
          <w:szCs w:val="26"/>
        </w:rPr>
        <w:t>), (</w:t>
      </w:r>
      <w:r w:rsidRPr="00C672AF">
        <w:rPr>
          <w:rFonts w:ascii="Arial" w:hAnsi="Arial" w:cs="Arial"/>
          <w:sz w:val="26"/>
          <w:szCs w:val="26"/>
        </w:rPr>
        <w:t>2)</w:t>
      </w:r>
    </w:p>
    <w:p w14:paraId="2FAAAD68" w14:textId="77777777" w:rsidR="00187780" w:rsidRPr="00C672AF" w:rsidRDefault="00187780" w:rsidP="00187780">
      <w:pPr>
        <w:ind w:firstLine="748"/>
        <w:jc w:val="both"/>
        <w:rPr>
          <w:rFonts w:ascii="Arial" w:hAnsi="Arial" w:cs="Arial"/>
          <w:sz w:val="26"/>
          <w:szCs w:val="26"/>
        </w:rPr>
      </w:pPr>
      <w:r w:rsidRPr="00C672AF">
        <w:rPr>
          <w:rFonts w:ascii="Arial" w:hAnsi="Arial" w:cs="Arial"/>
          <w:sz w:val="26"/>
          <w:szCs w:val="26"/>
        </w:rPr>
        <w:t>где:</w:t>
      </w:r>
    </w:p>
    <w:p w14:paraId="41CB2913" w14:textId="77777777" w:rsidR="00187780" w:rsidRPr="00C672AF" w:rsidRDefault="00187780" w:rsidP="00187780">
      <w:pPr>
        <w:ind w:firstLine="748"/>
        <w:jc w:val="both"/>
        <w:rPr>
          <w:rFonts w:ascii="Arial" w:hAnsi="Arial" w:cs="Arial"/>
          <w:sz w:val="26"/>
          <w:szCs w:val="26"/>
        </w:rPr>
      </w:pPr>
      <w:r w:rsidRPr="00C672AF">
        <w:rPr>
          <w:rFonts w:ascii="Arial" w:hAnsi="Arial" w:cs="Arial"/>
          <w:sz w:val="26"/>
          <w:szCs w:val="26"/>
        </w:rPr>
        <w:t>Зпф1 – фактически начисленная заработная плата работников учреждений, учитываемая при определении среднего дневного заработка в соответствии с нормативными правовыми актами Российской Федерации, за период до 1 января 2025 года;</w:t>
      </w:r>
    </w:p>
    <w:p w14:paraId="29F3A3E2" w14:textId="77777777" w:rsidR="00187780" w:rsidRPr="00C672AF" w:rsidRDefault="00187780" w:rsidP="00187780">
      <w:pPr>
        <w:ind w:firstLine="748"/>
        <w:jc w:val="both"/>
        <w:rPr>
          <w:rFonts w:ascii="Arial" w:hAnsi="Arial" w:cs="Arial"/>
          <w:sz w:val="26"/>
          <w:szCs w:val="26"/>
        </w:rPr>
      </w:pPr>
      <w:r w:rsidRPr="00C672AF">
        <w:rPr>
          <w:rFonts w:ascii="Arial" w:hAnsi="Arial" w:cs="Arial"/>
          <w:sz w:val="26"/>
          <w:szCs w:val="26"/>
        </w:rPr>
        <w:t>Зпф2 – фактически начисленная заработная плата работников учреждений, учитываемая при определении среднего дневного заработка в соответствии с нормативными правовыми актами Российской Федерации, за период с 1 января 2025 года;</w:t>
      </w:r>
    </w:p>
    <w:p w14:paraId="02E2D0C0" w14:textId="77777777" w:rsidR="00187780" w:rsidRPr="00C672AF" w:rsidRDefault="00187780" w:rsidP="00187780">
      <w:pPr>
        <w:ind w:firstLine="748"/>
        <w:jc w:val="both"/>
        <w:rPr>
          <w:rFonts w:ascii="Arial" w:hAnsi="Arial" w:cs="Arial"/>
          <w:sz w:val="26"/>
          <w:szCs w:val="26"/>
        </w:rPr>
      </w:pPr>
      <w:r w:rsidRPr="00C672AF">
        <w:rPr>
          <w:rFonts w:ascii="Arial" w:hAnsi="Arial" w:cs="Arial"/>
          <w:sz w:val="26"/>
          <w:szCs w:val="26"/>
        </w:rPr>
        <w:t>СКВ</w:t>
      </w:r>
      <w:r w:rsidRPr="00C672AF">
        <w:rPr>
          <w:rFonts w:ascii="Arial" w:hAnsi="Arial" w:cs="Arial"/>
          <w:sz w:val="26"/>
          <w:szCs w:val="26"/>
          <w:vertAlign w:val="subscript"/>
        </w:rPr>
        <w:t>2024</w:t>
      </w:r>
      <w:r w:rsidRPr="00C672AF">
        <w:rPr>
          <w:rFonts w:ascii="Arial" w:hAnsi="Arial" w:cs="Arial"/>
          <w:sz w:val="26"/>
          <w:szCs w:val="26"/>
        </w:rPr>
        <w:t xml:space="preserve"> – размер специальной краевой выплаты с 1 января 2024</w:t>
      </w:r>
    </w:p>
    <w:p w14:paraId="526EF957" w14:textId="77777777" w:rsidR="00187780" w:rsidRPr="00C672AF" w:rsidRDefault="00187780" w:rsidP="00187780">
      <w:pPr>
        <w:ind w:firstLine="748"/>
        <w:jc w:val="both"/>
        <w:rPr>
          <w:rFonts w:ascii="Arial" w:hAnsi="Arial" w:cs="Arial"/>
          <w:sz w:val="26"/>
          <w:szCs w:val="26"/>
        </w:rPr>
      </w:pPr>
      <w:r w:rsidRPr="00C672AF">
        <w:rPr>
          <w:rFonts w:ascii="Arial" w:hAnsi="Arial" w:cs="Arial"/>
          <w:sz w:val="26"/>
          <w:szCs w:val="26"/>
        </w:rPr>
        <w:t>СКВ</w:t>
      </w:r>
      <w:r w:rsidRPr="00C672AF">
        <w:rPr>
          <w:rFonts w:ascii="Arial" w:hAnsi="Arial" w:cs="Arial"/>
          <w:sz w:val="26"/>
          <w:szCs w:val="26"/>
          <w:vertAlign w:val="subscript"/>
        </w:rPr>
        <w:t>2025</w:t>
      </w:r>
      <w:r w:rsidRPr="00C672AF">
        <w:rPr>
          <w:rFonts w:ascii="Arial" w:hAnsi="Arial" w:cs="Arial"/>
          <w:sz w:val="26"/>
          <w:szCs w:val="26"/>
        </w:rPr>
        <w:t xml:space="preserve"> – размер специальной краевой выплаты с 1 января 2025;</w:t>
      </w:r>
    </w:p>
    <w:p w14:paraId="0660632A" w14:textId="77777777" w:rsidR="00187780" w:rsidRPr="00C672AF" w:rsidRDefault="00187780" w:rsidP="00187780">
      <w:pPr>
        <w:ind w:firstLine="748"/>
        <w:jc w:val="both"/>
        <w:rPr>
          <w:rFonts w:ascii="Arial" w:hAnsi="Arial" w:cs="Arial"/>
          <w:sz w:val="26"/>
          <w:szCs w:val="26"/>
        </w:rPr>
      </w:pPr>
      <w:proofErr w:type="spellStart"/>
      <w:r w:rsidRPr="00C672AF">
        <w:rPr>
          <w:rFonts w:ascii="Arial" w:hAnsi="Arial" w:cs="Arial"/>
          <w:sz w:val="26"/>
          <w:szCs w:val="26"/>
        </w:rPr>
        <w:t>Кмес</w:t>
      </w:r>
      <w:proofErr w:type="spellEnd"/>
      <w:r w:rsidRPr="00C672AF">
        <w:rPr>
          <w:rFonts w:ascii="Arial" w:hAnsi="Arial" w:cs="Arial"/>
          <w:sz w:val="26"/>
          <w:szCs w:val="26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2025 года;</w:t>
      </w:r>
    </w:p>
    <w:p w14:paraId="3AC90399" w14:textId="77777777" w:rsidR="00187780" w:rsidRPr="00C672AF" w:rsidRDefault="00187780" w:rsidP="00187780">
      <w:pPr>
        <w:ind w:firstLine="748"/>
        <w:jc w:val="both"/>
        <w:rPr>
          <w:rFonts w:ascii="Arial" w:hAnsi="Arial" w:cs="Arial"/>
          <w:sz w:val="26"/>
          <w:szCs w:val="26"/>
        </w:rPr>
      </w:pPr>
      <w:proofErr w:type="spellStart"/>
      <w:r w:rsidRPr="00C672AF">
        <w:rPr>
          <w:rFonts w:ascii="Arial" w:hAnsi="Arial" w:cs="Arial"/>
          <w:sz w:val="26"/>
          <w:szCs w:val="26"/>
        </w:rPr>
        <w:t>Крк</w:t>
      </w:r>
      <w:proofErr w:type="spellEnd"/>
      <w:r w:rsidRPr="00C672AF">
        <w:rPr>
          <w:rFonts w:ascii="Arial" w:hAnsi="Arial" w:cs="Arial"/>
          <w:sz w:val="26"/>
          <w:szCs w:val="26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условиями.».</w:t>
      </w:r>
    </w:p>
    <w:p w14:paraId="4C9BC70B" w14:textId="4B5B08D9" w:rsidR="00187780" w:rsidRPr="00C672AF" w:rsidRDefault="00187780" w:rsidP="00187780">
      <w:pPr>
        <w:ind w:firstLine="748"/>
        <w:jc w:val="both"/>
        <w:rPr>
          <w:rFonts w:ascii="Arial" w:hAnsi="Arial" w:cs="Arial"/>
          <w:sz w:val="26"/>
          <w:szCs w:val="26"/>
        </w:rPr>
      </w:pPr>
      <w:r w:rsidRPr="00C672AF">
        <w:rPr>
          <w:rFonts w:ascii="Arial" w:hAnsi="Arial" w:cs="Arial"/>
          <w:sz w:val="26"/>
          <w:szCs w:val="26"/>
        </w:rPr>
        <w:t xml:space="preserve">2. Контроль над исполнением постановления </w:t>
      </w:r>
      <w:r w:rsidR="00494549" w:rsidRPr="00C672AF">
        <w:rPr>
          <w:rFonts w:ascii="Arial" w:hAnsi="Arial" w:cs="Arial"/>
          <w:sz w:val="26"/>
          <w:szCs w:val="26"/>
        </w:rPr>
        <w:t>возложить на заместителя Главы Боготольского района по социальным вопросам Цупель Н.А.</w:t>
      </w:r>
    </w:p>
    <w:p w14:paraId="0F2FCF42" w14:textId="77777777" w:rsidR="00187780" w:rsidRPr="00C672AF" w:rsidRDefault="00187780" w:rsidP="00187780">
      <w:pPr>
        <w:ind w:firstLine="748"/>
        <w:jc w:val="both"/>
        <w:rPr>
          <w:rFonts w:ascii="Arial" w:hAnsi="Arial" w:cs="Arial"/>
          <w:sz w:val="26"/>
          <w:szCs w:val="26"/>
        </w:rPr>
      </w:pPr>
      <w:r w:rsidRPr="00C672AF">
        <w:rPr>
          <w:rFonts w:ascii="Arial" w:hAnsi="Arial" w:cs="Arial"/>
          <w:sz w:val="26"/>
          <w:szCs w:val="26"/>
        </w:rPr>
        <w:t xml:space="preserve">3. Опубликовать постановление в периодическом печатном издании «Официальный вестник Боготольского района» и разместить на официальном сайте Боготольского района </w:t>
      </w:r>
      <w:r w:rsidRPr="00682564">
        <w:rPr>
          <w:rFonts w:ascii="Arial" w:hAnsi="Arial" w:cs="Arial"/>
          <w:sz w:val="26"/>
          <w:szCs w:val="26"/>
        </w:rPr>
        <w:t>(</w:t>
      </w:r>
      <w:hyperlink r:id="rId7" w:history="1">
        <w:r w:rsidRPr="00682564">
          <w:rPr>
            <w:rStyle w:val="a5"/>
            <w:rFonts w:ascii="Arial" w:hAnsi="Arial" w:cs="Arial"/>
            <w:color w:val="auto"/>
            <w:sz w:val="26"/>
            <w:szCs w:val="26"/>
            <w:lang w:val="en-US"/>
          </w:rPr>
          <w:t>www</w:t>
        </w:r>
        <w:r w:rsidRPr="00682564">
          <w:rPr>
            <w:rStyle w:val="a5"/>
            <w:rFonts w:ascii="Arial" w:hAnsi="Arial" w:cs="Arial"/>
            <w:color w:val="auto"/>
            <w:sz w:val="26"/>
            <w:szCs w:val="26"/>
          </w:rPr>
          <w:t>.</w:t>
        </w:r>
        <w:r w:rsidRPr="00682564">
          <w:rPr>
            <w:rStyle w:val="a5"/>
            <w:rFonts w:ascii="Arial" w:hAnsi="Arial" w:cs="Arial"/>
            <w:color w:val="auto"/>
            <w:sz w:val="26"/>
            <w:szCs w:val="26"/>
            <w:lang w:val="en-US"/>
          </w:rPr>
          <w:t>bogotol</w:t>
        </w:r>
        <w:r w:rsidRPr="00682564">
          <w:rPr>
            <w:rStyle w:val="a5"/>
            <w:rFonts w:ascii="Arial" w:hAnsi="Arial" w:cs="Arial"/>
            <w:color w:val="auto"/>
            <w:sz w:val="26"/>
            <w:szCs w:val="26"/>
          </w:rPr>
          <w:t>-</w:t>
        </w:r>
        <w:r w:rsidRPr="00682564">
          <w:rPr>
            <w:rStyle w:val="a5"/>
            <w:rFonts w:ascii="Arial" w:hAnsi="Arial" w:cs="Arial"/>
            <w:color w:val="auto"/>
            <w:sz w:val="26"/>
            <w:szCs w:val="26"/>
            <w:lang w:val="en-US"/>
          </w:rPr>
          <w:t>r</w:t>
        </w:r>
        <w:r w:rsidRPr="00682564">
          <w:rPr>
            <w:rStyle w:val="a5"/>
            <w:rFonts w:ascii="Arial" w:hAnsi="Arial" w:cs="Arial"/>
            <w:color w:val="auto"/>
            <w:sz w:val="26"/>
            <w:szCs w:val="26"/>
          </w:rPr>
          <w:t>.</w:t>
        </w:r>
        <w:proofErr w:type="spellStart"/>
        <w:r w:rsidRPr="00682564">
          <w:rPr>
            <w:rStyle w:val="a5"/>
            <w:rFonts w:ascii="Arial" w:hAnsi="Arial" w:cs="Arial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682564">
        <w:rPr>
          <w:rFonts w:ascii="Arial" w:hAnsi="Arial" w:cs="Arial"/>
          <w:sz w:val="26"/>
          <w:szCs w:val="26"/>
        </w:rPr>
        <w:t>).</w:t>
      </w:r>
    </w:p>
    <w:p w14:paraId="382EDDC9" w14:textId="4B64BC00" w:rsidR="00187780" w:rsidRPr="00C672AF" w:rsidRDefault="00187780" w:rsidP="00187780">
      <w:pPr>
        <w:ind w:firstLine="748"/>
        <w:jc w:val="both"/>
        <w:rPr>
          <w:rFonts w:ascii="Arial" w:hAnsi="Arial" w:cs="Arial"/>
          <w:sz w:val="26"/>
          <w:szCs w:val="26"/>
        </w:rPr>
      </w:pPr>
      <w:r w:rsidRPr="00C672AF">
        <w:rPr>
          <w:rFonts w:ascii="Arial" w:hAnsi="Arial" w:cs="Arial"/>
          <w:sz w:val="26"/>
          <w:szCs w:val="26"/>
        </w:rPr>
        <w:lastRenderedPageBreak/>
        <w:t xml:space="preserve">4. </w:t>
      </w:r>
      <w:bookmarkStart w:id="1" w:name="_Hlk187392933"/>
      <w:r w:rsidRPr="00C672AF">
        <w:rPr>
          <w:rFonts w:ascii="Arial" w:hAnsi="Arial" w:cs="Arial"/>
          <w:sz w:val="26"/>
          <w:szCs w:val="26"/>
        </w:rPr>
        <w:t xml:space="preserve">Постановление вступает в силу </w:t>
      </w:r>
      <w:r w:rsidR="003B2A5B" w:rsidRPr="00C672AF">
        <w:rPr>
          <w:rFonts w:ascii="Arial" w:hAnsi="Arial" w:cs="Arial"/>
          <w:sz w:val="26"/>
          <w:szCs w:val="26"/>
        </w:rPr>
        <w:t xml:space="preserve">после </w:t>
      </w:r>
      <w:r w:rsidRPr="00C672AF">
        <w:rPr>
          <w:rFonts w:ascii="Arial" w:hAnsi="Arial" w:cs="Arial"/>
          <w:sz w:val="26"/>
          <w:szCs w:val="26"/>
        </w:rPr>
        <w:t>его официального опубликования и распространяется на правоотношения, возникшие с 01.01.2025.</w:t>
      </w:r>
      <w:bookmarkEnd w:id="1"/>
    </w:p>
    <w:p w14:paraId="381273B2" w14:textId="78FF3471" w:rsidR="00E2757E" w:rsidRPr="00C672AF" w:rsidRDefault="00E2757E" w:rsidP="00187780">
      <w:pPr>
        <w:pStyle w:val="a3"/>
        <w:ind w:firstLine="720"/>
        <w:jc w:val="both"/>
        <w:rPr>
          <w:rFonts w:ascii="Arial" w:hAnsi="Arial" w:cs="Arial"/>
          <w:sz w:val="26"/>
          <w:szCs w:val="26"/>
        </w:rPr>
      </w:pPr>
    </w:p>
    <w:p w14:paraId="36ED4CD4" w14:textId="77777777" w:rsidR="00E2757E" w:rsidRPr="00C672AF" w:rsidRDefault="00E2757E" w:rsidP="00E2757E">
      <w:pPr>
        <w:pStyle w:val="a3"/>
        <w:ind w:firstLine="720"/>
        <w:jc w:val="both"/>
        <w:rPr>
          <w:rFonts w:ascii="Arial" w:hAnsi="Arial" w:cs="Arial"/>
          <w:sz w:val="26"/>
          <w:szCs w:val="26"/>
        </w:rPr>
      </w:pPr>
    </w:p>
    <w:p w14:paraId="48A940B3" w14:textId="77777777" w:rsidR="00E2757E" w:rsidRPr="00C672AF" w:rsidRDefault="00E2757E" w:rsidP="00E2757E">
      <w:pPr>
        <w:pStyle w:val="a3"/>
        <w:ind w:firstLine="720"/>
        <w:jc w:val="both"/>
        <w:rPr>
          <w:rFonts w:ascii="Arial" w:hAnsi="Arial" w:cs="Arial"/>
          <w:sz w:val="26"/>
          <w:szCs w:val="26"/>
        </w:rPr>
      </w:pPr>
    </w:p>
    <w:p w14:paraId="2023EB25" w14:textId="1C6FD39E" w:rsidR="00E2757E" w:rsidRPr="00C672AF" w:rsidRDefault="00E2757E" w:rsidP="00E2757E">
      <w:pPr>
        <w:jc w:val="both"/>
        <w:rPr>
          <w:rFonts w:ascii="Arial" w:hAnsi="Arial" w:cs="Arial"/>
          <w:sz w:val="26"/>
          <w:szCs w:val="26"/>
        </w:rPr>
      </w:pPr>
      <w:r w:rsidRPr="00C672AF">
        <w:rPr>
          <w:rFonts w:ascii="Arial" w:hAnsi="Arial" w:cs="Arial"/>
          <w:sz w:val="26"/>
          <w:szCs w:val="26"/>
        </w:rPr>
        <w:t>Глава Боготольского района</w:t>
      </w:r>
      <w:r w:rsidRPr="00C672AF">
        <w:rPr>
          <w:rFonts w:ascii="Arial" w:hAnsi="Arial" w:cs="Arial"/>
          <w:sz w:val="26"/>
          <w:szCs w:val="26"/>
        </w:rPr>
        <w:tab/>
      </w:r>
      <w:r w:rsidRPr="00C672AF">
        <w:rPr>
          <w:rFonts w:ascii="Arial" w:hAnsi="Arial" w:cs="Arial"/>
          <w:sz w:val="26"/>
          <w:szCs w:val="26"/>
        </w:rPr>
        <w:tab/>
      </w:r>
      <w:r w:rsidR="00682564">
        <w:rPr>
          <w:rFonts w:ascii="Arial" w:hAnsi="Arial" w:cs="Arial"/>
          <w:sz w:val="26"/>
          <w:szCs w:val="26"/>
        </w:rPr>
        <w:tab/>
      </w:r>
      <w:r w:rsidR="00682564">
        <w:rPr>
          <w:rFonts w:ascii="Arial" w:hAnsi="Arial" w:cs="Arial"/>
          <w:sz w:val="26"/>
          <w:szCs w:val="26"/>
        </w:rPr>
        <w:tab/>
      </w:r>
      <w:r w:rsidRPr="00C672AF">
        <w:rPr>
          <w:rFonts w:ascii="Arial" w:hAnsi="Arial" w:cs="Arial"/>
          <w:sz w:val="26"/>
          <w:szCs w:val="26"/>
        </w:rPr>
        <w:tab/>
      </w:r>
      <w:r w:rsidRPr="00C672AF">
        <w:rPr>
          <w:rFonts w:ascii="Arial" w:hAnsi="Arial" w:cs="Arial"/>
          <w:sz w:val="26"/>
          <w:szCs w:val="26"/>
        </w:rPr>
        <w:tab/>
        <w:t xml:space="preserve"> Н.В. Бакуневич</w:t>
      </w:r>
    </w:p>
    <w:p w14:paraId="1D00B54C" w14:textId="77777777" w:rsidR="00955CF7" w:rsidRPr="00C672AF" w:rsidRDefault="00955CF7">
      <w:pPr>
        <w:rPr>
          <w:rFonts w:ascii="Arial" w:hAnsi="Arial" w:cs="Arial"/>
          <w:sz w:val="26"/>
          <w:szCs w:val="26"/>
        </w:rPr>
      </w:pPr>
    </w:p>
    <w:sectPr w:rsidR="00955CF7" w:rsidRPr="00C672A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56B89" w14:textId="77777777" w:rsidR="00A711C4" w:rsidRDefault="00A711C4" w:rsidP="00351A07">
      <w:r>
        <w:separator/>
      </w:r>
    </w:p>
  </w:endnote>
  <w:endnote w:type="continuationSeparator" w:id="0">
    <w:p w14:paraId="4310AE77" w14:textId="77777777" w:rsidR="00A711C4" w:rsidRDefault="00A711C4" w:rsidP="00351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C51F8E" w14:textId="77777777" w:rsidR="00A711C4" w:rsidRDefault="00A711C4" w:rsidP="00351A07">
      <w:r>
        <w:separator/>
      </w:r>
    </w:p>
  </w:footnote>
  <w:footnote w:type="continuationSeparator" w:id="0">
    <w:p w14:paraId="30484453" w14:textId="77777777" w:rsidR="00A711C4" w:rsidRDefault="00A711C4" w:rsidP="00351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9771D9" w14:textId="636589E7" w:rsidR="00351A07" w:rsidRDefault="00351A07" w:rsidP="00351A07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5E7E81"/>
    <w:multiLevelType w:val="hybridMultilevel"/>
    <w:tmpl w:val="FFE0DC3C"/>
    <w:lvl w:ilvl="0" w:tplc="7CF65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57E"/>
    <w:rsid w:val="00035DF1"/>
    <w:rsid w:val="00047A67"/>
    <w:rsid w:val="000D6EFA"/>
    <w:rsid w:val="00187780"/>
    <w:rsid w:val="001F039E"/>
    <w:rsid w:val="00264D88"/>
    <w:rsid w:val="00351A07"/>
    <w:rsid w:val="003B2A5B"/>
    <w:rsid w:val="00494549"/>
    <w:rsid w:val="004F4B02"/>
    <w:rsid w:val="00534C9A"/>
    <w:rsid w:val="0065121B"/>
    <w:rsid w:val="00682564"/>
    <w:rsid w:val="00835CE4"/>
    <w:rsid w:val="008F7408"/>
    <w:rsid w:val="00955CF7"/>
    <w:rsid w:val="009D2979"/>
    <w:rsid w:val="009D6662"/>
    <w:rsid w:val="00A711C4"/>
    <w:rsid w:val="00C6163C"/>
    <w:rsid w:val="00C672AF"/>
    <w:rsid w:val="00D46961"/>
    <w:rsid w:val="00DC6A1F"/>
    <w:rsid w:val="00E2757E"/>
    <w:rsid w:val="00E6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4543AE"/>
  <w15:chartTrackingRefBased/>
  <w15:docId w15:val="{DAE4E8BC-93D6-4CEA-809E-4396489D8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2757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No Spacing"/>
    <w:link w:val="a4"/>
    <w:uiPriority w:val="1"/>
    <w:qFormat/>
    <w:rsid w:val="00E2757E"/>
    <w:pPr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E2757E"/>
    <w:rPr>
      <w:rFonts w:eastAsiaTheme="minorEastAsia" w:cs="Times New Roman"/>
      <w:lang w:eastAsia="ru-RU"/>
    </w:rPr>
  </w:style>
  <w:style w:type="character" w:styleId="a5">
    <w:name w:val="Hyperlink"/>
    <w:unhideWhenUsed/>
    <w:rsid w:val="00E2757E"/>
    <w:rPr>
      <w:color w:val="0000FF"/>
      <w:u w:val="single"/>
    </w:rPr>
  </w:style>
  <w:style w:type="paragraph" w:customStyle="1" w:styleId="ConsPlusNormal">
    <w:name w:val="ConsPlusNormal"/>
    <w:rsid w:val="00E27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5121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5121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Знак"/>
    <w:basedOn w:val="a"/>
    <w:rsid w:val="00187780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351A0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51A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51A0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51A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4F4B0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F4B0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F4B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F4B0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F4B0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Фиолетовый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ОКМПС</dc:creator>
  <cp:keywords/>
  <dc:description/>
  <cp:lastModifiedBy>Пользователь</cp:lastModifiedBy>
  <cp:revision>4</cp:revision>
  <cp:lastPrinted>2025-01-20T07:49:00Z</cp:lastPrinted>
  <dcterms:created xsi:type="dcterms:W3CDTF">2025-01-24T07:22:00Z</dcterms:created>
  <dcterms:modified xsi:type="dcterms:W3CDTF">2025-01-24T07:29:00Z</dcterms:modified>
</cp:coreProperties>
</file>